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B1" w:rsidRDefault="00723262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E51E6B" wp14:editId="04CCAC3E">
            <wp:extent cx="9247243" cy="6263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62" w:rsidRPr="00723262" w:rsidRDefault="00723262" w:rsidP="00723262">
      <w:pPr>
        <w:tabs>
          <w:tab w:val="left" w:pos="67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lang w:eastAsia="ru-RU"/>
        </w:rPr>
        <w:lastRenderedPageBreak/>
        <w:t>Учебн</w:t>
      </w:r>
      <w:proofErr w:type="gramStart"/>
      <w:r w:rsidRPr="00723262">
        <w:rPr>
          <w:rFonts w:ascii="Times New Roman" w:eastAsia="Times New Roman" w:hAnsi="Times New Roman" w:cs="Times New Roman"/>
          <w:b/>
          <w:lang w:eastAsia="ru-RU"/>
        </w:rPr>
        <w:t>о-</w:t>
      </w:r>
      <w:proofErr w:type="gramEnd"/>
      <w:r w:rsidRPr="00723262">
        <w:rPr>
          <w:rFonts w:ascii="Times New Roman" w:eastAsia="Times New Roman" w:hAnsi="Times New Roman" w:cs="Times New Roman"/>
          <w:b/>
          <w:lang w:eastAsia="ru-RU"/>
        </w:rPr>
        <w:t xml:space="preserve"> тематическое планирование</w:t>
      </w:r>
    </w:p>
    <w:p w:rsidR="00723262" w:rsidRPr="00723262" w:rsidRDefault="00723262" w:rsidP="00723262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723262">
        <w:rPr>
          <w:rFonts w:ascii="Times New Roman" w:eastAsia="Times New Roman" w:hAnsi="Times New Roman" w:cs="Times New Roman"/>
          <w:b/>
          <w:lang w:eastAsia="ru-RU"/>
        </w:rPr>
        <w:t>По изобразительному искусству</w:t>
      </w:r>
    </w:p>
    <w:p w:rsidR="00723262" w:rsidRPr="00723262" w:rsidRDefault="00723262" w:rsidP="00723262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lang w:eastAsia="ru-RU"/>
        </w:rPr>
        <w:t>Класс</w:t>
      </w:r>
      <w:r w:rsidRPr="00723262">
        <w:rPr>
          <w:rFonts w:ascii="Times New Roman" w:eastAsia="Times New Roman" w:hAnsi="Times New Roman" w:cs="Times New Roman"/>
          <w:lang w:eastAsia="ru-RU"/>
        </w:rPr>
        <w:t xml:space="preserve"> ___7</w:t>
      </w:r>
    </w:p>
    <w:p w:rsidR="00723262" w:rsidRPr="00723262" w:rsidRDefault="00723262" w:rsidP="00723262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lang w:eastAsia="ru-RU"/>
        </w:rPr>
        <w:t>Учитель:</w:t>
      </w:r>
      <w:r w:rsidRPr="00723262">
        <w:rPr>
          <w:rFonts w:ascii="Times New Roman" w:eastAsia="Times New Roman" w:hAnsi="Times New Roman" w:cs="Times New Roman"/>
          <w:lang w:eastAsia="ru-RU"/>
        </w:rPr>
        <w:t xml:space="preserve"> Шеина Елена Владимировна</w:t>
      </w:r>
    </w:p>
    <w:p w:rsidR="00723262" w:rsidRPr="00723262" w:rsidRDefault="00723262" w:rsidP="00723262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lang w:eastAsia="ru-RU"/>
        </w:rPr>
        <w:t>Количество часов</w:t>
      </w:r>
      <w:r w:rsidRPr="00723262">
        <w:rPr>
          <w:rFonts w:ascii="Times New Roman" w:eastAsia="Times New Roman" w:hAnsi="Times New Roman" w:cs="Times New Roman"/>
          <w:lang w:eastAsia="ru-RU"/>
        </w:rPr>
        <w:t>____35___часов</w:t>
      </w:r>
    </w:p>
    <w:p w:rsidR="00723262" w:rsidRPr="00723262" w:rsidRDefault="00723262" w:rsidP="00723262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lang w:eastAsia="ru-RU"/>
        </w:rPr>
        <w:t>В неделю</w:t>
      </w:r>
      <w:r w:rsidRPr="00723262">
        <w:rPr>
          <w:rFonts w:ascii="Times New Roman" w:eastAsia="Times New Roman" w:hAnsi="Times New Roman" w:cs="Times New Roman"/>
          <w:lang w:eastAsia="ru-RU"/>
        </w:rPr>
        <w:t>___1___час</w:t>
      </w:r>
    </w:p>
    <w:p w:rsidR="00723262" w:rsidRPr="00723262" w:rsidRDefault="00723262" w:rsidP="00723262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lang w:eastAsia="ru-RU"/>
        </w:rPr>
        <w:t>Плановых контрольных уроков 4,</w:t>
      </w:r>
      <w:r w:rsidRPr="00723262">
        <w:rPr>
          <w:rFonts w:ascii="Times New Roman" w:eastAsia="Times New Roman" w:hAnsi="Times New Roman" w:cs="Times New Roman"/>
          <w:lang w:eastAsia="ru-RU"/>
        </w:rPr>
        <w:t xml:space="preserve"> зачетов__</w:t>
      </w:r>
      <w:proofErr w:type="gramStart"/>
      <w:r w:rsidRPr="00723262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723262">
        <w:rPr>
          <w:rFonts w:ascii="Times New Roman" w:eastAsia="Times New Roman" w:hAnsi="Times New Roman" w:cs="Times New Roman"/>
          <w:lang w:eastAsia="ru-RU"/>
        </w:rPr>
        <w:t xml:space="preserve"> тестов 4 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  <w:r w:rsidRPr="00723262">
        <w:rPr>
          <w:rFonts w:ascii="Times New Roman" w:eastAsia="Times New Roman" w:hAnsi="Times New Roman" w:cs="Times New Roman"/>
          <w:b/>
          <w:lang w:eastAsia="ru-RU"/>
        </w:rPr>
        <w:t xml:space="preserve">Планирование составлено на основе </w:t>
      </w:r>
    </w:p>
    <w:p w:rsidR="00723262" w:rsidRPr="00723262" w:rsidRDefault="00723262" w:rsidP="00723262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«И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зобразительное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 и художественный труд» авторского коллектива под руководством Б. М.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1-9 классов общеобразовательных учреждений (М.: Просвещение, 2010). 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изайн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архитектура в жизни человека.7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класс:учебник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общеобразоват.организаций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А.С.Питерских,Г.Е.Гуров;под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ред.Б.М.Неменского.-2-е изд.-М.:Просвещение,2014.-175с.:ил.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lang w:eastAsia="ru-RU"/>
        </w:rPr>
      </w:pPr>
    </w:p>
    <w:p w:rsidR="00723262" w:rsidRPr="00723262" w:rsidRDefault="00723262" w:rsidP="007232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72326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23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.Пояснительная записка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 в 7 классе является учебным модулем в рамках предмета «Искусство». Рабочая программа по </w:t>
      </w: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изобразительному искусству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1-9 классов общеобразовательных учреждений (М.: Просвещение, 2010).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изучаемые в 7 классе, являются прямым продолжением учебного материала 6 класса и посвящены основам изобразительного искусства. Здесь сохраняется принцип содержательного единства восприятия произведений декоративн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прикладного искусства и практической творческой работы учащихся, а также принцип постепенного нарастания сложности задач и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поступенчатого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последовательного приобретения навыков и умений. Изменения языка изображения в истории искусства рассматриваются как выражение изменений ценностного понимания и видения мира. Основное внимание уделяется развитию жанров тематической картины в истории искусства и, соответственно, углублению композиционного мышления учащихся: представлению о целостности композиции, образных возможностях изобразительного искусства, об особенностях его метафорического строя. 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место в программе отведено знакомству с проблемами художественной жизни 20 века, с множественностью одновременных и очень разных процессов в искусстве.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художественн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 учащихся может осуществляться в форме художественно- творческих проектов с выполнением необходимых этапов работы, идентичных процессу профессиональной деятельности. Это позволяет добиться более глубокого понимания роли искусства в жизни людей, а также пройти интересный творческий путь, формирующий исследовательские и созидательные интересы учащихся.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тематическом плане определены виды и приемы художественной деятельности школьников на уроках искусства (ИЗО и декоративн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прикладное искусство) с использованием разнообразных форм выражения: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изображение на плоскости и в объеме (с натуры, по памяти, по представлению); 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декоративная и конструктивная работа;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восприятие явлений действительности и произведений искусства; 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обсуждение работ товарищей, результатов коллективного творчества, в процессе которого формируются навыки учебного сотрудничества (умение договариваться, распределять работу, оценивать свой вклад в деятельность и ее общий результат) и индивидуальной работы на уроках; 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художественного наследия; 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подбор иллюстративного материала к изучаемым темам; </w:t>
      </w: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 w:firstLine="709"/>
        <w:rPr>
          <w:rFonts w:ascii="Times New Roman" w:eastAsia="Times New Roman" w:hAnsi="Times New Roman" w:cs="Times New Roman"/>
          <w:b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и задания уроков предполагают умение организовывать урок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диспуты, уроки- творческие отчеты. От урока к уроку происходит постоянная смена художественных материалов, овладение их выразительными возможностями.</w:t>
      </w:r>
    </w:p>
    <w:p w:rsidR="00723262" w:rsidRPr="00723262" w:rsidRDefault="00723262" w:rsidP="007232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72326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Краткая характеристика сформированных </w:t>
      </w:r>
      <w:proofErr w:type="spellStart"/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общеучебных</w:t>
      </w:r>
      <w:proofErr w:type="spellEnd"/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умений, навыков и</w:t>
      </w:r>
    </w:p>
    <w:p w:rsidR="00723262" w:rsidRPr="00723262" w:rsidRDefault="00723262" w:rsidP="00723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способов деятельности учащихся </w:t>
      </w:r>
      <w:proofErr w:type="gramStart"/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ИЗО на начало года</w:t>
      </w:r>
    </w:p>
    <w:p w:rsidR="00723262" w:rsidRPr="00723262" w:rsidRDefault="00723262" w:rsidP="00723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7232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Обучающиеся</w:t>
      </w:r>
      <w:proofErr w:type="gramEnd"/>
      <w:r w:rsidRPr="007232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знают: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 месте и значении изобразительного искусства в культуре: в жизни общества и жизни человека;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 существовании изобразительного искусства во все времена; должны иметь представление о многообразии образных языков искусства и особенностях видения мира в разные эпохи;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основные виды и жанры изобразительных искусств; иметь представление об основных этапах развития портрета, пейзажа и натюрморта в истории искусства;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ряд выдающихся художников и произведений искусства в жанрах портрета, пейзажа и натюрморта в мировом и отечественном искусстве;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особенности творчества и значение в отечественной культуре великих русских художнико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пейзажистов, мастеров портрета и натюрморта;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основные средства художественной выразительности в изобразительном искусстве: линия, пятно, тон, цвет, форма, перспектива;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общие правила построения изображения головы человека;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 умеют: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пользоваться красками (гуашь, акварель), несколькими графическими материалами (карандаш, тушь), уметь использовать коллажные техники, обладать первичными навыками лепки;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видеть конструктивную форму предмета, владеть первичными навыками плоского и объемного изображения предмета и группы предметов; пользоваться начальными правилами линейной и воздушной перспективы;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создавать творческие композиционные работы в разных материалах с натуры, по памяти и воображению;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активно 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произведения искусства и аргументировано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26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72326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23262">
        <w:rPr>
          <w:rFonts w:ascii="Times New Roman" w:hAnsi="Times New Roman" w:cs="Times New Roman"/>
          <w:b/>
          <w:sz w:val="24"/>
          <w:szCs w:val="24"/>
        </w:rPr>
        <w:t xml:space="preserve"> Требования к уровню подготовки </w:t>
      </w:r>
      <w:proofErr w:type="gramStart"/>
      <w:r w:rsidRPr="0072326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 должны знать:</w:t>
      </w: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жанровой системе в изобразительном и декоративн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прикладном искусстве и ее значении для анализа развития искусства и понимания изменений видения мира, а следовательно, и способов его изображения; 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роли и истории тематической картины в изобразительном искусстве и ее жанровых видах (бытовом и историческом жанрах, мифологической библейской темах в искусстве); 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процесс работы художника над картиной, смысл каждого этапа работы, композиции как целостности и образном строе произведения, роли формата, выразительном значении размера произведения, соотношении целого и детали, значении каждого фрагмента и его метафорическом смысле; 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поэтической красоте повседневности, раскрываемой в творчестве художников; роли искусства в утверждении значительности каждого момента жизни человека, понимании и ощущении человеком своего бытия и красоты мира; 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роли искусства в создании памятников в честь больших исторических событий; влиянии образа, созданного художником, на понимание событий истории; 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роли художественных образов изобразительного искусства в понимании вечных тем жизни, создании культурного контекста между поколениями, между людьми; - роли художественной иллюстрации; 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поэтическом (метафорическом) 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претворении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реальности во всех жанрах изобразительного искусства; разности сюжета и содержания в картине; роли конструктивного, изобразительного и декоративного начал в живописи, графике и скульптуре;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23262">
        <w:rPr>
          <w:rFonts w:ascii="Times New Roman" w:hAnsi="Times New Roman" w:cs="Times New Roman"/>
          <w:i/>
          <w:sz w:val="24"/>
          <w:szCs w:val="24"/>
        </w:rPr>
        <w:t>Обучающиеся должны иметь представление: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262">
        <w:rPr>
          <w:rFonts w:ascii="Times New Roman" w:hAnsi="Times New Roman" w:cs="Times New Roman"/>
          <w:sz w:val="24"/>
          <w:szCs w:val="24"/>
        </w:rPr>
        <w:t xml:space="preserve"> - об историческом художественном процессе, содержательных изменениях картины мира и способах ее выражения, о существовании стилей и направлений в искусстве, о роли творческой индивидуальности художника;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262">
        <w:rPr>
          <w:rFonts w:ascii="Times New Roman" w:hAnsi="Times New Roman" w:cs="Times New Roman"/>
          <w:sz w:val="24"/>
          <w:szCs w:val="24"/>
        </w:rPr>
        <w:t xml:space="preserve"> - сложном, противоречивом и насыщенном художественными событиями пути российского и мирового изобразительного искусства в 20 веке.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процессе практической работы учащиеся должны: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получить первичные навыки изображения пропорций и движений фигуры человека с натуры и по представлению;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научиться владеть материалами живописи, графики и лепки на доступном возрасту уровне;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развивать навыки наблюдательности, способность образного видения окружающей ежедневной жизни, формирующие чуткость и активность восприятия реальности;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получить творческий опыт в построении тематических композиций, предполагающий сбор художественн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познавательного материала, формирование авторской позиции по выбранной теме и поиски способа ее выражения;</w:t>
      </w:r>
    </w:p>
    <w:p w:rsidR="00723262" w:rsidRPr="00723262" w:rsidRDefault="00723262" w:rsidP="007232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получить навыки соотнесения собственных переживаний с контекстами художественной культуры.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26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72326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23262">
        <w:t xml:space="preserve"> </w:t>
      </w:r>
      <w:r w:rsidRPr="00723262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Изображение фигуры человека и образ человека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фигуры человека в истории искусства.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Пропорции и строение фигуры человека.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фигуры человека.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Набросок фигуры человека с натуры.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красоты человека в европейском и русском искусстве.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Поэзия повседневности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Поэзия повседневной жизни в искусстве разных народов.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картина. Бытовой и исторический  жанры.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 и содержание в картине.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каждого дн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большая тема в искусстве.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в моем городе в прошлых веках (историческая тема в бытовом жанре).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и карнавал в изобразительном искусстве (тема праздника в бытовом жанре).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Великие темы жизни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темы и мифологические темы в искусстве разных эпох.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картина в русском искусстве 19 века.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работы над тематической картиной.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Библейские темы в изобразительном искусстве.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Монументальная скульптура и образ истории народа.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роль картины в искусстве 20 века.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Реальность жизни и художественный образ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иллюстрации. Слово и изображение.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Конструктивное и декоративное начало в изобразительном искусстве.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Зрительские умения и их значение для современного человека.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искусства и история человечества. Стиль и направления в изобразительном искусстве.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художника и мир его времени в произведениях искусства.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Крупнейшие музеи изобразительного искусства и их роль в культуре.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262" w:rsidRPr="00723262" w:rsidRDefault="00723262" w:rsidP="0072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262" w:rsidRPr="00723262" w:rsidRDefault="00723262" w:rsidP="0072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26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72326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232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262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3262">
        <w:rPr>
          <w:rFonts w:ascii="Times New Roman" w:hAnsi="Times New Roman" w:cs="Times New Roman"/>
          <w:b/>
          <w:sz w:val="24"/>
          <w:szCs w:val="24"/>
        </w:rPr>
        <w:t xml:space="preserve"> - тематическое планирование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2124"/>
        <w:gridCol w:w="684"/>
        <w:gridCol w:w="1984"/>
        <w:gridCol w:w="4678"/>
        <w:gridCol w:w="3260"/>
        <w:gridCol w:w="851"/>
        <w:gridCol w:w="644"/>
      </w:tblGrid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</w:t>
            </w: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ов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Тип урока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уровню подготовки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260" w:type="dxa"/>
          </w:tcPr>
          <w:p w:rsidR="00723262" w:rsidRPr="00723262" w:rsidRDefault="00723262" w:rsidP="007232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фак</w:t>
            </w: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</w:t>
            </w:r>
          </w:p>
        </w:tc>
      </w:tr>
      <w:tr w:rsidR="00723262" w:rsidRPr="00723262" w:rsidTr="00832022">
        <w:tc>
          <w:tcPr>
            <w:tcW w:w="14786" w:type="dxa"/>
            <w:gridSpan w:val="8"/>
          </w:tcPr>
          <w:p w:rsidR="00723262" w:rsidRPr="00723262" w:rsidRDefault="00723262" w:rsidP="007232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Изображение фигуры человека и образ человека (8 часов)</w:t>
            </w: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Изображение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Фигуры человека в истории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вилы изобразительного искусства.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пропорции при изображении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фигуры человека;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изображать человека в движении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1/09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Пропорции и строение фигуры человек а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умений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пропорции фигуры человека. Уметь рисовать пропорции.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работ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8/09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Фигура человека в движении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умений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рисовать схемы движений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работ, выполненных на уроке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15/09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 фигуры человек а (изготовление каркаса)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умений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имена великих скульпторов и их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произведения.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передать движение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выполненных работ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22/09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 фигуры человека из пластилина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выразительные свойства материала (глины) для передачи движения и пропорций в скульптуре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работ. Беседа по теме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29/09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Набросок фигуры человека с натуры (стоя)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силуэт. Уметь видеть и передавать характер движения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работ, выполненных на уроках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Набросок фигуры человека с натуры (сидя)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видеть характер положения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работ, выполненных на уроках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13/10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Понимание красоты человека в европейском и русском искусств 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 индивидуальный образ, индивидуальная жизнь человека в искусстве. Уметь воспринимать произведения искусства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с анализом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работ, выполненных на уроках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20/10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14786" w:type="dxa"/>
            <w:gridSpan w:val="8"/>
          </w:tcPr>
          <w:p w:rsidR="00723262" w:rsidRPr="00723262" w:rsidRDefault="00723262" w:rsidP="007232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Поэзия повседневности (8 часов)</w:t>
            </w: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Поэзия повседневной жизни в искусстве разных народов Тестирование №1 по разделу “Изображение фигуры человека и образ человека»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жанровую систему и ее значение для анализа развития искусства. Уметь владеть материалами для графического рисунка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Авторская (тестовая) работа№1 по разделу “Изображение фигуры человека и образ человека» Учебник </w:t>
            </w:r>
            <w:proofErr w:type="spell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spellEnd"/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Г.Е.Гуровой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Иобразительное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искусство. Дизайн и архитектура в жизни человека. 7 класс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с анализом произведений, выполненных известны ми художниками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Тематическая картина. Бытовой и исторический жанры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жанров и тематическое богатство внутри них;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подвижность границ между жанрами. Уметь анализировать произведения искусства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Творческое обсуждение работ, выполненных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proofErr w:type="gramEnd"/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10/11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 и содержание в картине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разницу между сюжетом и содержанием.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строить тематическую композицию. Владеть навыками использования материалов графики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работ, выполненных на уроке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17/11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Жизнь каждого дн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я-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большая тема в искусстве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разницу между сюжетом и содержанием.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строить тематическую композицию;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видеть глазами художника повседневную жизнь своей семьи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работ, выполненных на уроке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24/11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Жизнь в моем городе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скизы)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роли и истории тематической картины и ее жанровых видов;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особенности поэтической красоты повседневности, раскрываемой в творчестве художников.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эскизы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работ.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1/12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Жизнь в моем городе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цвете)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построить тематическую композицию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работ, выполненных на уроке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8/12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Праздник и карнавал в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изобразительном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искусств е. В живописи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имена художников и их произведения.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передавать цветом настроение, национальный характер;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произведения искусства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работ.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15/12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и карнавал в изобразительном искусств е. В технике коллажа.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Тестирование№ 2 по разделу « Поэзия повседневности »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работать в технике коллаж;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подбирать доминантные цвета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Авторская (тестовая) работа№2 по разделу « Поэзия повседневности» Учебник </w:t>
            </w:r>
            <w:proofErr w:type="spell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spellEnd"/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Г.Е.Гуровой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Иобразительное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искусство. Дизайн и архитектура в жизни человека. 7 класс. </w:t>
            </w: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работ, выполненных на уроке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22/12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14786" w:type="dxa"/>
            <w:gridSpan w:val="8"/>
          </w:tcPr>
          <w:p w:rsidR="00723262" w:rsidRPr="00723262" w:rsidRDefault="00723262" w:rsidP="007232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Великие темы жизни (12 часов)</w:t>
            </w: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Исторические и мифологические темы в искусстве разных эпох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имена выдающихся художников и их произведения. Уметь воспринимать произведения искусства великих мастеров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с анализом произведений известных художников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12/01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Тематическая картина в русском искусстве 19 </w:t>
            </w: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века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имена выдающихся художников и их произведения. Уметь воспринимать произведения искусства великих мастеров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с анализом тематических произведений известны х художников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19/01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 работы над тематической картиной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этапы создания картины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ритм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опрос. </w:t>
            </w: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работ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26/01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композиции. Эскизы в цвете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творчески работать над предложенной темой, используя выразительные возможности художественных материалов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работ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2/02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Тематическая композиция. Картина в цвете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рисовать центр композиции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работ, выполненных на уроке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9/02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Библейские темы в изобразительном искусстве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наиболее известные произведения изобразительного искусства на библейские темы в европейском и отечественном искусстве.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16/02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Эскизы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Библейские темы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строить тематическую композицию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работ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23/02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Композиция в цвете на библейские темы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центр композиции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работ, выполненных на уроке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1/03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Монументальная скульптура и образ истории народа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мемориалы, посвященные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 героев Великой Отечественной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войны.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8/03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 скульптуры Тестирование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№3по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разделу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Великие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жизни »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пластическими материалами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работ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тест)№3по разделу «Великие темы жизни » Учебник АС. </w:t>
            </w: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ких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Г.Е.Гуровой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«Изобразительное искусство. Дизайн и архитектура в жизни человека. 7 класс. </w:t>
            </w: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работ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15/03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Детальная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</w:t>
            </w:r>
            <w:proofErr w:type="gramEnd"/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лепкой скульптуры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передать пластику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выполненных работ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5/04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и роль картины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 20 века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изученного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имена выдающихся художников 20 в. и их произведения. Уметь анализировать картины художников и выражать свое собственное мнение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Аргументировано анализировать картины художников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12/04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14786" w:type="dxa"/>
            <w:gridSpan w:val="8"/>
          </w:tcPr>
          <w:p w:rsidR="00723262" w:rsidRPr="00723262" w:rsidRDefault="00723262" w:rsidP="007232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Реальность жизни и художественный образ (7 часов)</w:t>
            </w: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 иллюстрации. Слово и изображение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имена известных художнико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иллюстраторов книг;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роль художественной иллюстрации. Уметь выражать авторскую позицию по выбранной теме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работ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19/04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Иллюстрация в цвете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показать центр композиции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работ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26/04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Конструктивное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декоративное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в изобразительном искусстве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умений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роль конструктивного, изобразительного и декоративного начал в живописи, графике и скульптуре.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создавать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творческую</w:t>
            </w:r>
            <w:proofErr w:type="gramEnd"/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композицию по воображению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обсуждение работ, выполненных на уроке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3/05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Зрительские умения и их значение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\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современного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человек а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разные уровни понимания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произведений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изобразительного</w:t>
            </w:r>
            <w:proofErr w:type="gramEnd"/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искусства.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аргументировано анализировать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искусства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Творческое обсуждение работ, выполненных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дома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10/05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искусства и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человеч</w:t>
            </w:r>
            <w:proofErr w:type="spellEnd"/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ества</w:t>
            </w:r>
            <w:proofErr w:type="spell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Стиль и направления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изобразительном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искусстве</w:t>
            </w:r>
            <w:proofErr w:type="gramEnd"/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знаний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содержательных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изменениях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картины мира и способах ее выражения, существовании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стилей и направлений в искусстве, роли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индивидуальности автора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Творческое обсуждение работ, выполненных дома.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Аргументировано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картины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17/05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Личность художника и мир его времени в произведениях искусства. Итоговое тестирование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обобщения и систематизации изученного 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имена великих художников в истории искусства и их произведения; </w:t>
            </w:r>
          </w:p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роли и истории тематической картины и ее жанровых видах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итоговая работ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тест)№4 Эстетическая оценка результат а работы с анализом использования перспективы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24/05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262" w:rsidRPr="00723262" w:rsidTr="00832022">
        <w:tc>
          <w:tcPr>
            <w:tcW w:w="56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Крупнейшие музеи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изобразительного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искусств а и их роль в культур е</w:t>
            </w:r>
          </w:p>
        </w:tc>
        <w:tc>
          <w:tcPr>
            <w:tcW w:w="6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изученного</w:t>
            </w:r>
          </w:p>
        </w:tc>
        <w:tc>
          <w:tcPr>
            <w:tcW w:w="4678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 произведения искусства и аргументировано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разные уровни своего восприятия, понимать изобразительные метафоры</w:t>
            </w:r>
          </w:p>
        </w:tc>
        <w:tc>
          <w:tcPr>
            <w:tcW w:w="3260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Эстетическая оценка </w:t>
            </w:r>
            <w:proofErr w:type="gramStart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proofErr w:type="gramEnd"/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работы, проделан ной в течение учебного года</w:t>
            </w:r>
          </w:p>
        </w:tc>
        <w:tc>
          <w:tcPr>
            <w:tcW w:w="851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31/05</w:t>
            </w:r>
          </w:p>
        </w:tc>
        <w:tc>
          <w:tcPr>
            <w:tcW w:w="644" w:type="dxa"/>
          </w:tcPr>
          <w:p w:rsidR="00723262" w:rsidRPr="00723262" w:rsidRDefault="00723262" w:rsidP="0072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72326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723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методическое обеспечение</w:t>
      </w:r>
    </w:p>
    <w:p w:rsidR="00723262" w:rsidRPr="00723262" w:rsidRDefault="00723262" w:rsidP="00723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Программы общеобразовательных учреждений: Изобразительное искусство и художественный труд: 1-9 классы / 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рук. Б. М.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М.: Просвещение,2010. 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Питерских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С., Гуров Г. Е. Изобразительное искусство. Дизайн и архитектура в жизни человека 7-8 класс: учебник для общеобразовательных учреждений /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Б. М.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.- М.: Просвещение, 2008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Технические средства обучения</w:t>
      </w: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3262" w:rsidRPr="00723262" w:rsidRDefault="00723262" w:rsidP="00723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мультимедийный проектор, экран проекционный</w:t>
      </w:r>
    </w:p>
    <w:p w:rsidR="00723262" w:rsidRDefault="00723262">
      <w:bookmarkStart w:id="0" w:name="_GoBack"/>
      <w:bookmarkEnd w:id="0"/>
    </w:p>
    <w:sectPr w:rsidR="00723262" w:rsidSect="00723262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0D" w:rsidRDefault="001A650D" w:rsidP="00723262">
      <w:pPr>
        <w:spacing w:after="0" w:line="240" w:lineRule="auto"/>
      </w:pPr>
      <w:r>
        <w:separator/>
      </w:r>
    </w:p>
  </w:endnote>
  <w:endnote w:type="continuationSeparator" w:id="0">
    <w:p w:rsidR="001A650D" w:rsidRDefault="001A650D" w:rsidP="0072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9779068"/>
      <w:docPartObj>
        <w:docPartGallery w:val="Page Numbers (Bottom of Page)"/>
        <w:docPartUnique/>
      </w:docPartObj>
    </w:sdtPr>
    <w:sdtContent>
      <w:p w:rsidR="00723262" w:rsidRDefault="0072326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23262" w:rsidRDefault="007232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0D" w:rsidRDefault="001A650D" w:rsidP="00723262">
      <w:pPr>
        <w:spacing w:after="0" w:line="240" w:lineRule="auto"/>
      </w:pPr>
      <w:r>
        <w:separator/>
      </w:r>
    </w:p>
  </w:footnote>
  <w:footnote w:type="continuationSeparator" w:id="0">
    <w:p w:rsidR="001A650D" w:rsidRDefault="001A650D" w:rsidP="00723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756"/>
    <w:multiLevelType w:val="hybridMultilevel"/>
    <w:tmpl w:val="F0B874A8"/>
    <w:lvl w:ilvl="0" w:tplc="121C38D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2"/>
    <w:rsid w:val="001A650D"/>
    <w:rsid w:val="00723262"/>
    <w:rsid w:val="00D4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2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2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262"/>
  </w:style>
  <w:style w:type="paragraph" w:styleId="a8">
    <w:name w:val="footer"/>
    <w:basedOn w:val="a"/>
    <w:link w:val="a9"/>
    <w:uiPriority w:val="99"/>
    <w:unhideWhenUsed/>
    <w:rsid w:val="0072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2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2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262"/>
  </w:style>
  <w:style w:type="paragraph" w:styleId="a8">
    <w:name w:val="footer"/>
    <w:basedOn w:val="a"/>
    <w:link w:val="a9"/>
    <w:uiPriority w:val="99"/>
    <w:unhideWhenUsed/>
    <w:rsid w:val="0072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2811</Words>
  <Characters>16024</Characters>
  <Application>Microsoft Office Word</Application>
  <DocSecurity>0</DocSecurity>
  <Lines>133</Lines>
  <Paragraphs>37</Paragraphs>
  <ScaleCrop>false</ScaleCrop>
  <Company/>
  <LinksUpToDate>false</LinksUpToDate>
  <CharactersWithSpaces>18798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2015-10-26T06:42:00Z</dcterms:created>
  <dcterms:modified xsi:type="dcterms:W3CDTF">2015-10-26T06:45:00Z</dcterms:modified>
</cp:coreProperties>
</file>